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8224838" cy="6451213"/>
            <wp:effectExtent b="25400" l="25400" r="25400" t="2540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24838" cy="6451213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514350</wp:posOffset>
            </wp:positionH>
            <wp:positionV relativeFrom="paragraph">
              <wp:posOffset>114300</wp:posOffset>
            </wp:positionV>
            <wp:extent cx="8248650" cy="6391978"/>
            <wp:effectExtent b="25400" l="25400" r="25400" t="25400"/>
            <wp:wrapSquare wrapText="bothSides" distB="114300" distT="114300" distL="114300" distR="11430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48650" cy="6391978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center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495300</wp:posOffset>
            </wp:positionH>
            <wp:positionV relativeFrom="paragraph">
              <wp:posOffset>171450</wp:posOffset>
            </wp:positionV>
            <wp:extent cx="8128179" cy="6286500"/>
            <wp:effectExtent b="25400" l="25400" r="25400" t="25400"/>
            <wp:wrapSquare wrapText="bothSides" distB="114300" distT="114300" distL="114300" distR="11430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128179" cy="6286500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8201025" cy="6427577"/>
            <wp:effectExtent b="25400" l="25400" r="25400" t="2540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201025" cy="6427577"/>
                    </a:xfrm>
                    <a:prstGeom prst="rect"/>
                    <a:ln w="254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jc w:val="left"/>
        <w:rPr/>
      </w:pPr>
      <w:r w:rsidDel="00000000" w:rsidR="00000000" w:rsidRPr="00000000">
        <w:rPr>
          <w:rtl w:val="0"/>
        </w:rPr>
      </w:r>
    </w:p>
    <w:sectPr>
      <w:headerReference r:id="rId10" w:type="default"/>
      <w:pgSz w:h="12240" w:w="15840"/>
      <w:pgMar w:bottom="144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F">
    <w:pPr>
      <w:jc w:val="center"/>
      <w:rPr/>
    </w:pPr>
    <w:r w:rsidDel="00000000" w:rsidR="00000000" w:rsidRPr="00000000">
      <w:rPr>
        <w:rtl w:val="0"/>
      </w:rPr>
      <w:t xml:space="preserve">GK SF Unit 9 Lesson 22_K.9A 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